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3B3" w:rsidRPr="00CA0A44" w:rsidRDefault="00C873B3">
      <w:pPr>
        <w:rPr>
          <w:b/>
        </w:rPr>
      </w:pPr>
      <w:bookmarkStart w:id="0" w:name="_GoBack"/>
      <w:bookmarkEnd w:id="0"/>
      <w:r w:rsidRPr="00CA0A44">
        <w:rPr>
          <w:rStyle w:val="TitleChar"/>
          <w:b/>
        </w:rPr>
        <w:t>Job</w:t>
      </w:r>
      <w:r w:rsidRPr="00CA0A44">
        <w:rPr>
          <w:b/>
        </w:rPr>
        <w:t xml:space="preserve"> </w:t>
      </w:r>
      <w:r w:rsidRPr="00CA0A44">
        <w:rPr>
          <w:rStyle w:val="TitleChar"/>
          <w:b/>
        </w:rPr>
        <w:t>Description</w:t>
      </w:r>
      <w:r w:rsidRPr="00CA0A44">
        <w:rPr>
          <w:b/>
        </w:rPr>
        <w:t xml:space="preserve"> </w:t>
      </w:r>
      <w:r w:rsidR="00971A2E">
        <w:rPr>
          <w:b/>
        </w:rPr>
        <w:t xml:space="preserve"> 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710"/>
        <w:gridCol w:w="2605"/>
        <w:gridCol w:w="270"/>
        <w:gridCol w:w="2075"/>
        <w:gridCol w:w="2520"/>
        <w:gridCol w:w="170"/>
      </w:tblGrid>
      <w:tr w:rsidR="00C873B3" w:rsidRPr="00F67761" w:rsidTr="009C2191">
        <w:tc>
          <w:tcPr>
            <w:tcW w:w="9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873B3" w:rsidRPr="00F67761" w:rsidRDefault="00C873B3">
            <w:pPr>
              <w:rPr>
                <w:rFonts w:ascii="Tahoma" w:hAnsi="Tahoma" w:cs="Tahoma"/>
              </w:rPr>
            </w:pPr>
          </w:p>
        </w:tc>
      </w:tr>
      <w:tr w:rsidR="009C2191" w:rsidRPr="00F67761" w:rsidTr="009C2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0" w:type="dxa"/>
        </w:trPr>
        <w:tc>
          <w:tcPr>
            <w:tcW w:w="1710" w:type="dxa"/>
          </w:tcPr>
          <w:p w:rsidR="009C2191" w:rsidRPr="00F67761" w:rsidRDefault="009C2191">
            <w:pPr>
              <w:rPr>
                <w:rFonts w:ascii="Tahoma" w:hAnsi="Tahoma" w:cs="Tahoma"/>
                <w:b/>
              </w:rPr>
            </w:pPr>
            <w:r w:rsidRPr="00F67761">
              <w:rPr>
                <w:rFonts w:ascii="Tahoma" w:hAnsi="Tahoma" w:cs="Tahoma"/>
                <w:b/>
              </w:rPr>
              <w:br/>
              <w:t>Title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vAlign w:val="bottom"/>
          </w:tcPr>
          <w:p w:rsidR="009C2191" w:rsidRPr="00CA0A44" w:rsidRDefault="00A36ADF" w:rsidP="009C219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Inventory Clerk</w:t>
            </w:r>
          </w:p>
        </w:tc>
        <w:tc>
          <w:tcPr>
            <w:tcW w:w="270" w:type="dxa"/>
          </w:tcPr>
          <w:p w:rsidR="009C2191" w:rsidRPr="00F67761" w:rsidRDefault="009C2191">
            <w:pPr>
              <w:rPr>
                <w:rFonts w:ascii="Tahoma" w:hAnsi="Tahoma" w:cs="Tahoma"/>
              </w:rPr>
            </w:pPr>
          </w:p>
        </w:tc>
        <w:tc>
          <w:tcPr>
            <w:tcW w:w="2075" w:type="dxa"/>
          </w:tcPr>
          <w:p w:rsidR="009C2191" w:rsidRDefault="009C2191">
            <w:pPr>
              <w:rPr>
                <w:rFonts w:ascii="Tahoma" w:hAnsi="Tahoma" w:cs="Tahoma"/>
                <w:b/>
              </w:rPr>
            </w:pPr>
            <w:r w:rsidRPr="00F67761">
              <w:rPr>
                <w:rFonts w:ascii="Tahoma" w:hAnsi="Tahoma" w:cs="Tahoma"/>
                <w:b/>
              </w:rPr>
              <w:br/>
              <w:t xml:space="preserve">Location </w:t>
            </w:r>
          </w:p>
          <w:p w:rsidR="00A36ADF" w:rsidRPr="00A36ADF" w:rsidRDefault="00A36A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Richmond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9C2191" w:rsidRPr="00CA0A44" w:rsidRDefault="009E7AB1" w:rsidP="009C2191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334966976"/>
                <w:placeholder>
                  <w:docPart w:val="B5B302A2569F4A858877E9E4CDD8BF68"/>
                </w:placeholder>
                <w:comboBox>
                  <w:listItem w:value="Choose an item."/>
                  <w:listItem w:displayText="10 - Canada" w:value="10 - Canada"/>
                  <w:listItem w:displayText="25 - Latin America" w:value="25 - Latin America"/>
                  <w:listItem w:displayText="50 - UK &amp; EMEA" w:value="50 - UK &amp; EMEA"/>
                  <w:listItem w:displayText="60 - ME" w:value="60 - ME"/>
                  <w:listItem w:displayText="70 - Singapore &amp; APAC" w:value="70 - Singapore &amp; APAC"/>
                  <w:listItem w:displayText="80 - USA" w:value="80 - USA"/>
                  <w:listItem w:displayText="82 - Engineering Billerica (AVO USA Holding 2)" w:value="82 - Engineering Billerica (AVO USA Holding 2)"/>
                  <w:listItem w:displayText="86 - AVO USA Manufacturing" w:value="86 - AVO USA Manufacturing"/>
                </w:comboBox>
              </w:sdtPr>
              <w:sdtEndPr/>
              <w:sdtContent>
                <w:r w:rsidR="00A36ADF">
                  <w:rPr>
                    <w:rFonts w:ascii="Tahoma" w:hAnsi="Tahoma" w:cs="Tahoma"/>
                  </w:rPr>
                  <w:t>10 - Canada</w:t>
                </w:r>
              </w:sdtContent>
            </w:sdt>
          </w:p>
        </w:tc>
      </w:tr>
      <w:tr w:rsidR="009C2191" w:rsidRPr="00F67761" w:rsidTr="009C2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0" w:type="dxa"/>
        </w:trPr>
        <w:tc>
          <w:tcPr>
            <w:tcW w:w="1710" w:type="dxa"/>
          </w:tcPr>
          <w:p w:rsidR="009C2191" w:rsidRPr="00F67761" w:rsidRDefault="009C2191">
            <w:pPr>
              <w:rPr>
                <w:rFonts w:ascii="Tahoma" w:hAnsi="Tahoma" w:cs="Tahoma"/>
                <w:b/>
              </w:rPr>
            </w:pPr>
            <w:r w:rsidRPr="00F67761">
              <w:rPr>
                <w:rFonts w:ascii="Tahoma" w:hAnsi="Tahoma" w:cs="Tahoma"/>
                <w:b/>
              </w:rPr>
              <w:t>Department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9C2191" w:rsidRPr="00CA0A44" w:rsidRDefault="009E7AB1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201329614"/>
                <w:placeholder>
                  <w:docPart w:val="095929D8E8F34334B4C6AB4B1FF69CF4"/>
                </w:placeholder>
                <w:dropDownList>
                  <w:listItem w:value="Choose an item."/>
                  <w:listItem w:displayText="410000 - OPS Demand Mgmt. " w:value="410000 - OPS Demand Mgmt. "/>
                  <w:listItem w:displayText="411000 - OPS FL Demand Mgt Logistics " w:value="411000 - OPS FL Demand Mgt Logistics "/>
                  <w:listItem w:displayText="412000 - OPS FL Demand Mgt Order Fulfil " w:value="412000 - OPS FL Demand Mgt Order Fulfil "/>
                  <w:listItem w:displayText="413000 - OPS FL Demand Mgm. Trade Compliance" w:value="413000 - OPS FL Demand Mgm. Trade Compliance"/>
                  <w:listItem w:displayText="414000 - OPS FL Demand Mgmt. - Demand" w:value="414000 - OPS FL Demand Mgmt. - Demand"/>
                  <w:listItem w:displayText="420000 - OPS FL Quality Assurance" w:value="420000 - OPS FL Quality Assurance"/>
                  <w:listItem w:displayText="421000 - OPS FL QA Repair Center" w:value="421000 - OPS FL QA Repair Center"/>
                  <w:listItem w:displayText="430000 - OPS FL Sourcing" w:value="430000 - OPS FL Sourcing"/>
                  <w:listItem w:displayText="431000 - OPS FL Soucing - NPI" w:value="431000 - OPS FL Soucing - NPI"/>
                  <w:listItem w:displayText="440000 - OPS FL Supply Mgmt. " w:value="440000 - OPS FL Supply Mgmt. "/>
                  <w:listItem w:displayText="441000 - OPS FL Supply Mgmt. Materials" w:value="441000 - OPS FL Supply Mgmt. Materials"/>
                  <w:listItem w:displayText="441100 - OPS FL Supply Mgt Receiving" w:value="441100 - OPS FL Supply Mgt Receiving"/>
                  <w:listItem w:displayText="442000 - OPS VL Sup Mgt Production - AM" w:value="442000 - OPS VL Sup Mgt Production - AM"/>
                  <w:listItem w:displayText="442103 - OPS Assembly - L1 to L6 - AM" w:value="442103 - OPS Assembly - L1 to L6 - AM"/>
                  <w:listItem w:displayText="442201 - OPS SMT - AM" w:value="442201 - OPS SMT - AM"/>
                  <w:listItem w:displayText="442203 - OPS Programming PCBA - AM " w:value="442203 - OPS Programming PCBA - AM "/>
                  <w:listItem w:displayText="442300 - OPS Assembly - Cleanroom - AM " w:value="442300 - OPS Assembly - Cleanroom - AM "/>
                  <w:listItem w:displayText="442400 - OPS Final - L1 to L6 - AM" w:value="442400 - OPS Final - L1 to L6 - AM"/>
                  <w:listItem w:displayText="442500 - OPS Packaging - AM" w:value="442500 - OPS Packaging - AM"/>
                  <w:listItem w:displayText="442601 - OPS Hand Solder - AM " w:value="442601 - OPS Hand Solder - AM "/>
                  <w:listItem w:displayText="442602 - OPS Selective Solder - AM " w:value="442602 - OPS Selective Solder - AM "/>
                  <w:listItem w:displayText="442701 - OPS Srvrs and Workstations-AM " w:value="442701 - OPS Srvrs and Workstations-AM "/>
                  <w:listItem w:displayText="443102 - OPS Mechanical Assembly - PM" w:value="443102 - OPS Mechanical Assembly - PM"/>
                  <w:listItem w:displayText="443103 - OPS Assembly - L1 to L6 - PM " w:value="443103 - OPS Assembly - L1 to L6 - PM "/>
                  <w:listItem w:displayText="443201 - OPS SMT - PM" w:value="443201 - OPS SMT - PM"/>
                  <w:listItem w:displayText="443203 - OPS Programming PCBA - PM" w:value="443203 - OPS Programming PCBA - PM"/>
                  <w:listItem w:displayText="443300 - OPS Assembly - Cleanroom - PM" w:value="443300 - OPS Assembly - Cleanroom - PM"/>
                  <w:listItem w:displayText="443400 - OPS Final - L1 to L6 - PM" w:value="443400 - OPS Final - L1 to L6 - PM"/>
                  <w:listItem w:displayText="443500 - OPS Packaging - PM " w:value="443500 - OPS Packaging - PM "/>
                  <w:listItem w:displayText="443601 - OPS Hand Solder - PM" w:value="443601 - OPS Hand Solder - PM"/>
                  <w:listItem w:displayText="443602 - OPS Selective Solder - PM" w:value="443602 - OPS Selective Solder - PM"/>
                  <w:listItem w:displayText="450000 - OPS FL Manufacturing Engineering" w:value="450000 - OPS FL Manufacturing Engineering"/>
                  <w:listItem w:displayText="442101 - Depanelize - Assembly " w:value="442101 - Depanelize - Assembly "/>
                  <w:listItem w:displayText="442102 - Mech Assembly " w:value="442102 - Mech Assembly "/>
                  <w:listItem w:displayText="442103 - Assembly - L1 to L6" w:value="442103 - Assembly - L1 to L6"/>
                  <w:listItem w:displayText="442104 -  HD VA" w:value="442104 -  HD VA"/>
                  <w:listItem w:displayText="443105 - OPS Assembly - L1 to L4 Graveyard" w:value="443105 - OPS Assembly - L1 to L4 Graveyard"/>
                </w:dropDownList>
              </w:sdtPr>
              <w:sdtEndPr>
                <w:rPr>
                  <w:rFonts w:eastAsia="MS UI Gothic"/>
                  <w:noProof/>
                </w:rPr>
              </w:sdtEndPr>
              <w:sdtContent>
                <w:r w:rsidR="00A36ADF">
                  <w:rPr>
                    <w:rFonts w:ascii="Tahoma" w:hAnsi="Tahoma" w:cs="Tahoma"/>
                  </w:rPr>
                  <w:t xml:space="preserve">410000 - OPS Demand Mgmt. </w:t>
                </w:r>
              </w:sdtContent>
            </w:sdt>
          </w:p>
        </w:tc>
        <w:tc>
          <w:tcPr>
            <w:tcW w:w="270" w:type="dxa"/>
          </w:tcPr>
          <w:p w:rsidR="009C2191" w:rsidRPr="00F67761" w:rsidRDefault="009C2191">
            <w:pPr>
              <w:rPr>
                <w:rFonts w:ascii="Tahoma" w:hAnsi="Tahoma" w:cs="Tahoma"/>
              </w:rPr>
            </w:pPr>
          </w:p>
        </w:tc>
        <w:tc>
          <w:tcPr>
            <w:tcW w:w="2075" w:type="dxa"/>
          </w:tcPr>
          <w:p w:rsidR="009C2191" w:rsidRPr="00F67761" w:rsidRDefault="009C2191" w:rsidP="009C2191">
            <w:pPr>
              <w:rPr>
                <w:rFonts w:ascii="Tahoma" w:hAnsi="Tahoma" w:cs="Tahoma"/>
                <w:b/>
              </w:rPr>
            </w:pPr>
            <w:r w:rsidRPr="00F67761">
              <w:rPr>
                <w:rFonts w:ascii="Tahoma" w:hAnsi="Tahoma" w:cs="Tahoma"/>
                <w:b/>
              </w:rPr>
              <w:t>Reporting To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9C2191" w:rsidRPr="00CA0A44" w:rsidRDefault="00A36A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Warehouse Manager</w:t>
            </w:r>
          </w:p>
        </w:tc>
      </w:tr>
      <w:tr w:rsidR="009C2191" w:rsidRPr="00F67761" w:rsidTr="00C45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0" w:type="dxa"/>
        </w:trPr>
        <w:tc>
          <w:tcPr>
            <w:tcW w:w="1710" w:type="dxa"/>
          </w:tcPr>
          <w:p w:rsidR="009C2191" w:rsidRPr="00F67761" w:rsidRDefault="009C2191">
            <w:pPr>
              <w:rPr>
                <w:rFonts w:ascii="Tahoma" w:hAnsi="Tahoma" w:cs="Tahoma"/>
                <w:b/>
              </w:rPr>
            </w:pPr>
            <w:r w:rsidRPr="00F67761">
              <w:rPr>
                <w:rFonts w:ascii="Tahoma" w:hAnsi="Tahoma" w:cs="Tahoma"/>
                <w:b/>
              </w:rPr>
              <w:t>Created Date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9C2191" w:rsidRPr="00CA0A44" w:rsidRDefault="009E7AB1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494182811"/>
                <w:placeholder>
                  <w:docPart w:val="ED3B04AD9FD34CE8AA6E861B90C44976"/>
                </w:placeholder>
                <w:date w:fullDate="2015-11-20T00:00:00Z">
                  <w:dateFormat w:val="MMMM d, 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A36ADF">
                  <w:rPr>
                    <w:rFonts w:ascii="Tahoma" w:hAnsi="Tahoma" w:cs="Tahoma"/>
                    <w:lang w:val="en-CA"/>
                  </w:rPr>
                  <w:t>November 20, 2015</w:t>
                </w:r>
              </w:sdtContent>
            </w:sdt>
          </w:p>
        </w:tc>
        <w:tc>
          <w:tcPr>
            <w:tcW w:w="270" w:type="dxa"/>
          </w:tcPr>
          <w:p w:rsidR="009C2191" w:rsidRPr="00F67761" w:rsidRDefault="009C2191">
            <w:pPr>
              <w:rPr>
                <w:rFonts w:ascii="Tahoma" w:hAnsi="Tahoma" w:cs="Tahoma"/>
              </w:rPr>
            </w:pPr>
          </w:p>
        </w:tc>
        <w:tc>
          <w:tcPr>
            <w:tcW w:w="2075" w:type="dxa"/>
          </w:tcPr>
          <w:p w:rsidR="009C2191" w:rsidRPr="00F67761" w:rsidRDefault="009C2191">
            <w:pPr>
              <w:rPr>
                <w:rFonts w:ascii="Tahoma" w:hAnsi="Tahoma" w:cs="Tahoma"/>
                <w:b/>
              </w:rPr>
            </w:pPr>
            <w:r w:rsidRPr="00F67761">
              <w:rPr>
                <w:rFonts w:ascii="Tahoma" w:hAnsi="Tahoma" w:cs="Tahoma"/>
                <w:b/>
              </w:rPr>
              <w:t>Type of Hire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9C2191" w:rsidRPr="00CA0A44" w:rsidRDefault="009E7AB1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125460809"/>
                <w:placeholder>
                  <w:docPart w:val="C6C76E693D3E4D0EB86170FE5EC47C4D"/>
                </w:placeholder>
                <w:dropDownList>
                  <w:listItem w:value="Choose an item."/>
                  <w:listItem w:displayText="Permanent Full-Time" w:value="Permanent Full-Time"/>
                  <w:listItem w:displayText="Temporary Full-Time" w:value="Temporary Full-Time"/>
                  <w:listItem w:displayText="Permanent Part-Time" w:value="Permanent Part-Time"/>
                  <w:listItem w:displayText="Temporary Part-Time" w:value="Temporary Part-Time"/>
                  <w:listItem w:displayText="Contractor Agency" w:value="Contractor Agency"/>
                  <w:listItem w:displayText="Contractor Independent" w:value="Contractor Independent"/>
                </w:dropDownList>
              </w:sdtPr>
              <w:sdtEndPr/>
              <w:sdtContent>
                <w:r w:rsidR="00A36ADF">
                  <w:rPr>
                    <w:rFonts w:ascii="Tahoma" w:hAnsi="Tahoma" w:cs="Tahoma"/>
                  </w:rPr>
                  <w:t>Permanent Full-Time</w:t>
                </w:r>
              </w:sdtContent>
            </w:sdt>
          </w:p>
        </w:tc>
      </w:tr>
      <w:tr w:rsidR="009C2191" w:rsidRPr="00F67761" w:rsidTr="00C45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0" w:type="dxa"/>
        </w:trPr>
        <w:tc>
          <w:tcPr>
            <w:tcW w:w="1710" w:type="dxa"/>
          </w:tcPr>
          <w:p w:rsidR="009C2191" w:rsidRPr="00F67761" w:rsidRDefault="009C2191">
            <w:pPr>
              <w:rPr>
                <w:rFonts w:ascii="Tahoma" w:hAnsi="Tahoma" w:cs="Tahoma"/>
                <w:b/>
              </w:rPr>
            </w:pPr>
            <w:r w:rsidRPr="00F67761">
              <w:rPr>
                <w:rFonts w:ascii="Tahoma" w:hAnsi="Tahoma" w:cs="Tahoma"/>
                <w:b/>
              </w:rPr>
              <w:t>Revision Date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9C2191" w:rsidRPr="00CA0A44" w:rsidRDefault="009E7AB1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503976663"/>
                <w:placeholder>
                  <w:docPart w:val="8F62733B384C46F7BDAE8B06EED3F199"/>
                </w:placeholder>
                <w:showingPlcHdr/>
                <w:date w:fullDate="2015-01-22T00:00:00Z">
                  <w:dateFormat w:val="MMMM d, 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9C2191" w:rsidRPr="00CA0A44">
                  <w:rPr>
                    <w:rFonts w:ascii="Tahoma" w:hAnsi="Tahoma" w:cs="Tahoma"/>
                  </w:rPr>
                  <w:t>Click here to enter a date.</w:t>
                </w:r>
              </w:sdtContent>
            </w:sdt>
          </w:p>
        </w:tc>
        <w:tc>
          <w:tcPr>
            <w:tcW w:w="270" w:type="dxa"/>
          </w:tcPr>
          <w:p w:rsidR="009C2191" w:rsidRPr="00F67761" w:rsidRDefault="009C2191">
            <w:pPr>
              <w:rPr>
                <w:rFonts w:ascii="Tahoma" w:hAnsi="Tahoma" w:cs="Tahoma"/>
              </w:rPr>
            </w:pPr>
          </w:p>
        </w:tc>
        <w:tc>
          <w:tcPr>
            <w:tcW w:w="2075" w:type="dxa"/>
          </w:tcPr>
          <w:p w:rsidR="009C2191" w:rsidRPr="00F67761" w:rsidRDefault="00C45FCF">
            <w:pPr>
              <w:rPr>
                <w:rFonts w:ascii="Tahoma" w:hAnsi="Tahoma" w:cs="Tahoma"/>
                <w:b/>
              </w:rPr>
            </w:pPr>
            <w:r w:rsidRPr="00F67761">
              <w:rPr>
                <w:rFonts w:ascii="Tahoma" w:hAnsi="Tahoma" w:cs="Tahoma"/>
                <w:b/>
              </w:rPr>
              <w:t xml:space="preserve">Job Category 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9C2191" w:rsidRPr="00CA0A44" w:rsidRDefault="009E7AB1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alias w:val="Exempt"/>
                <w:tag w:val="Exempt"/>
                <w:id w:val="-1231920620"/>
                <w:placeholder>
                  <w:docPart w:val="E82D99EA1C5347EBBFC773D52D1C5598"/>
                </w:placeholder>
                <w:dropDownList>
                  <w:listItem w:value="Choose an item."/>
                  <w:listItem w:displayText="Exempt" w:value="Exempt"/>
                  <w:listItem w:displayText="Non-Exempt" w:value="Non-Exempt"/>
                </w:dropDownList>
              </w:sdtPr>
              <w:sdtEndPr/>
              <w:sdtContent>
                <w:r w:rsidR="00A36ADF">
                  <w:rPr>
                    <w:rFonts w:ascii="Tahoma" w:hAnsi="Tahoma" w:cs="Tahoma"/>
                  </w:rPr>
                  <w:t>Non-Exempt</w:t>
                </w:r>
              </w:sdtContent>
            </w:sdt>
          </w:p>
        </w:tc>
      </w:tr>
      <w:tr w:rsidR="009C2191" w:rsidRPr="00F67761" w:rsidTr="00C45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0" w:type="dxa"/>
        </w:trPr>
        <w:tc>
          <w:tcPr>
            <w:tcW w:w="1710" w:type="dxa"/>
          </w:tcPr>
          <w:p w:rsidR="009C2191" w:rsidRPr="00F67761" w:rsidRDefault="009C2191" w:rsidP="001614AD">
            <w:pPr>
              <w:rPr>
                <w:rFonts w:ascii="Tahoma" w:hAnsi="Tahoma" w:cs="Tahoma"/>
                <w:b/>
              </w:rPr>
            </w:pPr>
            <w:r w:rsidRPr="00F67761">
              <w:rPr>
                <w:rFonts w:ascii="Tahoma" w:hAnsi="Tahoma" w:cs="Tahoma"/>
                <w:b/>
              </w:rPr>
              <w:t>Version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9C2191" w:rsidRPr="00CA0A44" w:rsidRDefault="009C2191" w:rsidP="00A36ADF">
            <w:pPr>
              <w:rPr>
                <w:rFonts w:ascii="Tahoma" w:hAnsi="Tahoma" w:cs="Tahoma"/>
              </w:rPr>
            </w:pPr>
            <w:r w:rsidRPr="00CA0A44">
              <w:rPr>
                <w:rFonts w:ascii="Tahoma" w:hAnsi="Tahoma" w:cs="Tahoma"/>
              </w:rPr>
              <w:t xml:space="preserve">V. </w:t>
            </w:r>
            <w:r w:rsidR="00A36ADF">
              <w:rPr>
                <w:rFonts w:ascii="Tahoma" w:hAnsi="Tahoma" w:cs="Tahoma"/>
              </w:rPr>
              <w:t>1</w:t>
            </w:r>
          </w:p>
        </w:tc>
        <w:tc>
          <w:tcPr>
            <w:tcW w:w="270" w:type="dxa"/>
          </w:tcPr>
          <w:p w:rsidR="009C2191" w:rsidRPr="00F67761" w:rsidRDefault="009C2191" w:rsidP="001614AD">
            <w:pPr>
              <w:rPr>
                <w:rFonts w:ascii="Tahoma" w:hAnsi="Tahoma" w:cs="Tahoma"/>
              </w:rPr>
            </w:pPr>
          </w:p>
        </w:tc>
        <w:tc>
          <w:tcPr>
            <w:tcW w:w="2075" w:type="dxa"/>
          </w:tcPr>
          <w:p w:rsidR="009C2191" w:rsidRPr="00F67761" w:rsidRDefault="009C2191" w:rsidP="001614AD">
            <w:pPr>
              <w:rPr>
                <w:rFonts w:ascii="Tahoma" w:hAnsi="Tahoma" w:cs="Tahoma"/>
                <w:b/>
              </w:rPr>
            </w:pPr>
            <w:r w:rsidRPr="00F67761">
              <w:rPr>
                <w:rFonts w:ascii="Tahoma" w:hAnsi="Tahoma" w:cs="Tahoma"/>
                <w:b/>
              </w:rPr>
              <w:t xml:space="preserve">Direct Reports 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9C2191" w:rsidRPr="00CA0A44" w:rsidRDefault="009C2191" w:rsidP="00A36ADF">
            <w:pPr>
              <w:rPr>
                <w:rFonts w:ascii="Tahoma" w:hAnsi="Tahoma" w:cs="Tahoma"/>
              </w:rPr>
            </w:pPr>
            <w:r w:rsidRPr="00CA0A44"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A44">
              <w:rPr>
                <w:rFonts w:ascii="Tahoma" w:hAnsi="Tahoma" w:cs="Tahoma"/>
              </w:rPr>
              <w:instrText xml:space="preserve"> FORMCHECKBOX </w:instrText>
            </w:r>
            <w:r w:rsidR="009E7AB1">
              <w:rPr>
                <w:rFonts w:ascii="Tahoma" w:hAnsi="Tahoma" w:cs="Tahoma"/>
              </w:rPr>
            </w:r>
            <w:r w:rsidR="009E7AB1">
              <w:rPr>
                <w:rFonts w:ascii="Tahoma" w:hAnsi="Tahoma" w:cs="Tahoma"/>
              </w:rPr>
              <w:fldChar w:fldCharType="separate"/>
            </w:r>
            <w:r w:rsidRPr="00CA0A44">
              <w:rPr>
                <w:rFonts w:ascii="Tahoma" w:hAnsi="Tahoma" w:cs="Tahoma"/>
              </w:rPr>
              <w:fldChar w:fldCharType="end"/>
            </w:r>
            <w:r w:rsidRPr="00CA0A44">
              <w:rPr>
                <w:rFonts w:ascii="Tahoma" w:hAnsi="Tahoma" w:cs="Tahoma"/>
              </w:rPr>
              <w:t xml:space="preserve"> Yes          </w:t>
            </w:r>
            <w:r w:rsidR="00A36ADF"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10"/>
            <w:r w:rsidR="00A36ADF">
              <w:rPr>
                <w:rFonts w:ascii="Tahoma" w:hAnsi="Tahoma" w:cs="Tahoma"/>
              </w:rPr>
              <w:instrText xml:space="preserve"> FORMCHECKBOX </w:instrText>
            </w:r>
            <w:r w:rsidR="009E7AB1">
              <w:rPr>
                <w:rFonts w:ascii="Tahoma" w:hAnsi="Tahoma" w:cs="Tahoma"/>
              </w:rPr>
            </w:r>
            <w:r w:rsidR="009E7AB1">
              <w:rPr>
                <w:rFonts w:ascii="Tahoma" w:hAnsi="Tahoma" w:cs="Tahoma"/>
              </w:rPr>
              <w:fldChar w:fldCharType="separate"/>
            </w:r>
            <w:r w:rsidR="00A36ADF">
              <w:rPr>
                <w:rFonts w:ascii="Tahoma" w:hAnsi="Tahoma" w:cs="Tahoma"/>
              </w:rPr>
              <w:fldChar w:fldCharType="end"/>
            </w:r>
            <w:bookmarkEnd w:id="1"/>
            <w:r w:rsidRPr="00CA0A44">
              <w:rPr>
                <w:rFonts w:ascii="Tahoma" w:hAnsi="Tahoma" w:cs="Tahoma"/>
              </w:rPr>
              <w:t xml:space="preserve"> No</w:t>
            </w:r>
          </w:p>
        </w:tc>
      </w:tr>
      <w:tr w:rsidR="009C2191" w:rsidRPr="00F67761" w:rsidTr="009C2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0" w:type="dxa"/>
        </w:trPr>
        <w:tc>
          <w:tcPr>
            <w:tcW w:w="1710" w:type="dxa"/>
          </w:tcPr>
          <w:p w:rsidR="009C2191" w:rsidRPr="00F67761" w:rsidRDefault="009C2191" w:rsidP="001614AD">
            <w:pPr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auto"/>
            </w:tcBorders>
          </w:tcPr>
          <w:p w:rsidR="009C2191" w:rsidRPr="00F67761" w:rsidRDefault="009C2191" w:rsidP="001614AD">
            <w:pPr>
              <w:rPr>
                <w:rFonts w:ascii="Tahoma" w:hAnsi="Tahoma" w:cs="Tahoma"/>
              </w:rPr>
            </w:pPr>
          </w:p>
        </w:tc>
        <w:tc>
          <w:tcPr>
            <w:tcW w:w="270" w:type="dxa"/>
          </w:tcPr>
          <w:p w:rsidR="009C2191" w:rsidRPr="00F67761" w:rsidRDefault="009C2191" w:rsidP="001614AD">
            <w:pPr>
              <w:rPr>
                <w:rFonts w:ascii="Tahoma" w:hAnsi="Tahoma" w:cs="Tahoma"/>
              </w:rPr>
            </w:pPr>
          </w:p>
        </w:tc>
        <w:tc>
          <w:tcPr>
            <w:tcW w:w="2075" w:type="dxa"/>
          </w:tcPr>
          <w:p w:rsidR="009C2191" w:rsidRPr="00F67761" w:rsidRDefault="009C2191" w:rsidP="001614AD">
            <w:pPr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9C2191" w:rsidRPr="00F67761" w:rsidRDefault="009C2191" w:rsidP="001614AD">
            <w:pPr>
              <w:rPr>
                <w:rFonts w:ascii="Tahoma" w:hAnsi="Tahoma" w:cs="Tahoma"/>
              </w:rPr>
            </w:pPr>
          </w:p>
        </w:tc>
      </w:tr>
    </w:tbl>
    <w:p w:rsidR="00C873B3" w:rsidRPr="00F67761" w:rsidRDefault="00C45FCF" w:rsidP="00C873B3">
      <w:pPr>
        <w:shd w:val="clear" w:color="auto" w:fill="D9D9D9" w:themeFill="background1" w:themeFillShade="D9"/>
        <w:rPr>
          <w:rFonts w:ascii="Tahoma" w:hAnsi="Tahoma" w:cs="Tahoma"/>
          <w:b/>
        </w:rPr>
      </w:pPr>
      <w:r w:rsidRPr="00F67761">
        <w:rPr>
          <w:rFonts w:ascii="Tahoma" w:hAnsi="Tahoma" w:cs="Tahoma"/>
          <w:b/>
        </w:rPr>
        <w:t>Primary</w:t>
      </w:r>
      <w:r w:rsidR="001614AD" w:rsidRPr="00F67761">
        <w:rPr>
          <w:rFonts w:ascii="Tahoma" w:hAnsi="Tahoma" w:cs="Tahoma"/>
          <w:b/>
        </w:rPr>
        <w:t xml:space="preserve"> Duties and Responsibilities </w:t>
      </w:r>
    </w:p>
    <w:p w:rsidR="00A36ADF" w:rsidRPr="00A36ADF" w:rsidRDefault="00A36ADF" w:rsidP="00A36ADF">
      <w:pPr>
        <w:pStyle w:val="ListParagraph"/>
        <w:numPr>
          <w:ilvl w:val="0"/>
          <w:numId w:val="1"/>
        </w:numPr>
        <w:spacing w:after="200" w:line="276" w:lineRule="auto"/>
        <w:rPr>
          <w:rFonts w:ascii="Tahoma" w:hAnsi="Tahoma" w:cs="Tahoma"/>
          <w:sz w:val="20"/>
          <w:szCs w:val="20"/>
        </w:rPr>
      </w:pPr>
      <w:r w:rsidRPr="00A36ADF">
        <w:rPr>
          <w:rFonts w:ascii="Tahoma" w:hAnsi="Tahoma" w:cs="Tahoma"/>
          <w:sz w:val="20"/>
          <w:szCs w:val="20"/>
        </w:rPr>
        <w:t>Receive and enter inventory into ERP system</w:t>
      </w:r>
    </w:p>
    <w:p w:rsidR="00A36ADF" w:rsidRPr="00A36ADF" w:rsidRDefault="00A36ADF" w:rsidP="00A36ADF">
      <w:pPr>
        <w:pStyle w:val="ListParagraph"/>
        <w:numPr>
          <w:ilvl w:val="0"/>
          <w:numId w:val="1"/>
        </w:numPr>
        <w:spacing w:after="200" w:line="276" w:lineRule="auto"/>
        <w:rPr>
          <w:rFonts w:ascii="Tahoma" w:hAnsi="Tahoma" w:cs="Tahoma"/>
          <w:sz w:val="20"/>
          <w:szCs w:val="20"/>
        </w:rPr>
      </w:pPr>
      <w:r w:rsidRPr="00A36ADF">
        <w:rPr>
          <w:rFonts w:ascii="Tahoma" w:hAnsi="Tahoma" w:cs="Tahoma"/>
          <w:sz w:val="20"/>
          <w:szCs w:val="20"/>
        </w:rPr>
        <w:t>Inspect received items for quality, quantity and accuracy</w:t>
      </w:r>
    </w:p>
    <w:p w:rsidR="00A36ADF" w:rsidRPr="00A36ADF" w:rsidRDefault="00A36ADF" w:rsidP="00A36ADF">
      <w:pPr>
        <w:pStyle w:val="ListParagraph"/>
        <w:numPr>
          <w:ilvl w:val="0"/>
          <w:numId w:val="1"/>
        </w:numPr>
        <w:spacing w:after="200" w:line="276" w:lineRule="auto"/>
        <w:rPr>
          <w:rFonts w:ascii="Tahoma" w:hAnsi="Tahoma" w:cs="Tahoma"/>
          <w:sz w:val="20"/>
          <w:szCs w:val="20"/>
        </w:rPr>
      </w:pPr>
      <w:r w:rsidRPr="00A36ADF">
        <w:rPr>
          <w:rFonts w:ascii="Tahoma" w:hAnsi="Tahoma" w:cs="Tahoma"/>
          <w:sz w:val="20"/>
          <w:szCs w:val="20"/>
        </w:rPr>
        <w:t xml:space="preserve">Picking and kitting electronic components for production </w:t>
      </w:r>
    </w:p>
    <w:p w:rsidR="00A36ADF" w:rsidRPr="00A36ADF" w:rsidRDefault="00A36ADF" w:rsidP="00A36ADF">
      <w:pPr>
        <w:pStyle w:val="ListParagraph"/>
        <w:numPr>
          <w:ilvl w:val="0"/>
          <w:numId w:val="1"/>
        </w:numPr>
        <w:spacing w:after="200" w:line="276" w:lineRule="auto"/>
        <w:rPr>
          <w:rFonts w:ascii="Tahoma" w:hAnsi="Tahoma" w:cs="Tahoma"/>
          <w:sz w:val="20"/>
          <w:szCs w:val="20"/>
        </w:rPr>
      </w:pPr>
      <w:r w:rsidRPr="00A36ADF">
        <w:rPr>
          <w:rFonts w:ascii="Tahoma" w:hAnsi="Tahoma" w:cs="Tahoma"/>
          <w:sz w:val="20"/>
          <w:szCs w:val="20"/>
        </w:rPr>
        <w:t xml:space="preserve">Issue materials as per work orders from ERP system </w:t>
      </w:r>
    </w:p>
    <w:p w:rsidR="00A36ADF" w:rsidRPr="00A36ADF" w:rsidRDefault="00A36ADF" w:rsidP="00A36ADF">
      <w:pPr>
        <w:pStyle w:val="ListParagraph"/>
        <w:numPr>
          <w:ilvl w:val="0"/>
          <w:numId w:val="1"/>
        </w:numPr>
        <w:spacing w:after="200" w:line="276" w:lineRule="auto"/>
        <w:rPr>
          <w:rFonts w:ascii="Tahoma" w:hAnsi="Tahoma" w:cs="Tahoma"/>
          <w:sz w:val="20"/>
          <w:szCs w:val="20"/>
        </w:rPr>
      </w:pPr>
      <w:r w:rsidRPr="00A36ADF">
        <w:rPr>
          <w:rFonts w:ascii="Tahoma" w:hAnsi="Tahoma" w:cs="Tahoma"/>
          <w:sz w:val="20"/>
          <w:szCs w:val="20"/>
        </w:rPr>
        <w:t xml:space="preserve">Point of contact for various inquiries </w:t>
      </w:r>
    </w:p>
    <w:p w:rsidR="00A36ADF" w:rsidRPr="00A36ADF" w:rsidRDefault="00A36ADF" w:rsidP="00A36ADF">
      <w:pPr>
        <w:pStyle w:val="ListParagraph"/>
        <w:numPr>
          <w:ilvl w:val="0"/>
          <w:numId w:val="1"/>
        </w:numPr>
        <w:spacing w:after="200" w:line="276" w:lineRule="auto"/>
        <w:rPr>
          <w:rFonts w:ascii="Tahoma" w:hAnsi="Tahoma" w:cs="Tahoma"/>
          <w:sz w:val="20"/>
          <w:szCs w:val="20"/>
        </w:rPr>
      </w:pPr>
      <w:r w:rsidRPr="00A36ADF">
        <w:rPr>
          <w:rFonts w:ascii="Tahoma" w:hAnsi="Tahoma" w:cs="Tahoma"/>
          <w:sz w:val="20"/>
          <w:szCs w:val="20"/>
        </w:rPr>
        <w:t xml:space="preserve">Communicating floor shortages/inventory discrepancies to Inventory Control Specialist and escalating issues as necessary to Inventory Supervisor   </w:t>
      </w:r>
    </w:p>
    <w:p w:rsidR="00A36ADF" w:rsidRPr="00A36ADF" w:rsidRDefault="00A36ADF" w:rsidP="00A36ADF">
      <w:pPr>
        <w:pStyle w:val="ListParagraph"/>
        <w:numPr>
          <w:ilvl w:val="0"/>
          <w:numId w:val="1"/>
        </w:numPr>
        <w:spacing w:after="200" w:line="276" w:lineRule="auto"/>
        <w:rPr>
          <w:rFonts w:ascii="Tahoma" w:hAnsi="Tahoma" w:cs="Tahoma"/>
          <w:sz w:val="20"/>
          <w:szCs w:val="20"/>
        </w:rPr>
      </w:pPr>
      <w:r w:rsidRPr="00A36ADF">
        <w:rPr>
          <w:rFonts w:ascii="Tahoma" w:hAnsi="Tahoma" w:cs="Tahoma"/>
          <w:sz w:val="20"/>
          <w:szCs w:val="20"/>
        </w:rPr>
        <w:t xml:space="preserve">Perform cycle counts to ensure accuracy of inventory </w:t>
      </w:r>
    </w:p>
    <w:p w:rsidR="00A36ADF" w:rsidRPr="00A36ADF" w:rsidRDefault="00A36ADF" w:rsidP="00A36ADF">
      <w:pPr>
        <w:pStyle w:val="ListParagraph"/>
        <w:numPr>
          <w:ilvl w:val="0"/>
          <w:numId w:val="1"/>
        </w:numPr>
        <w:spacing w:after="200" w:line="276" w:lineRule="auto"/>
        <w:rPr>
          <w:rFonts w:ascii="Tahoma" w:hAnsi="Tahoma" w:cs="Tahoma"/>
          <w:sz w:val="20"/>
          <w:szCs w:val="20"/>
        </w:rPr>
      </w:pPr>
      <w:r w:rsidRPr="00A36ADF">
        <w:rPr>
          <w:rFonts w:ascii="Tahoma" w:hAnsi="Tahoma" w:cs="Tahoma"/>
          <w:sz w:val="20"/>
          <w:szCs w:val="20"/>
        </w:rPr>
        <w:t xml:space="preserve">Stock inventory in allocated storage locations  </w:t>
      </w:r>
    </w:p>
    <w:p w:rsidR="00A36ADF" w:rsidRPr="00A36ADF" w:rsidRDefault="00A36ADF" w:rsidP="00A36ADF">
      <w:pPr>
        <w:pStyle w:val="ListParagraph"/>
        <w:numPr>
          <w:ilvl w:val="0"/>
          <w:numId w:val="1"/>
        </w:numPr>
        <w:spacing w:after="200" w:line="276" w:lineRule="auto"/>
        <w:rPr>
          <w:rFonts w:ascii="Tahoma" w:hAnsi="Tahoma" w:cs="Tahoma"/>
          <w:sz w:val="20"/>
          <w:szCs w:val="20"/>
        </w:rPr>
      </w:pPr>
      <w:r w:rsidRPr="00A36ADF">
        <w:rPr>
          <w:rFonts w:ascii="Tahoma" w:hAnsi="Tahoma" w:cs="Tahoma"/>
          <w:sz w:val="20"/>
          <w:szCs w:val="20"/>
        </w:rPr>
        <w:t>Inventory stock room and receiving bays maintenance and upkeep</w:t>
      </w:r>
    </w:p>
    <w:p w:rsidR="00A36ADF" w:rsidRPr="00A36ADF" w:rsidRDefault="00A36ADF" w:rsidP="00A36ADF">
      <w:pPr>
        <w:pStyle w:val="ListParagraph"/>
        <w:numPr>
          <w:ilvl w:val="0"/>
          <w:numId w:val="1"/>
        </w:numPr>
        <w:spacing w:after="200" w:line="276" w:lineRule="auto"/>
        <w:rPr>
          <w:rFonts w:ascii="Tahoma" w:hAnsi="Tahoma" w:cs="Tahoma"/>
          <w:sz w:val="20"/>
          <w:szCs w:val="20"/>
        </w:rPr>
      </w:pPr>
      <w:r w:rsidRPr="00A36ADF">
        <w:rPr>
          <w:rFonts w:ascii="Tahoma" w:hAnsi="Tahoma" w:cs="Tahoma"/>
          <w:sz w:val="20"/>
          <w:szCs w:val="20"/>
        </w:rPr>
        <w:t>Adhering to the Company’s safety guidelines and procedures, as well as those set out by WorkSafeBC</w:t>
      </w:r>
    </w:p>
    <w:p w:rsidR="009543B9" w:rsidRPr="00A36ADF" w:rsidRDefault="00A36ADF" w:rsidP="00A36ADF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A36ADF">
        <w:rPr>
          <w:rFonts w:ascii="Tahoma" w:hAnsi="Tahoma" w:cs="Tahoma"/>
          <w:sz w:val="20"/>
          <w:szCs w:val="20"/>
        </w:rPr>
        <w:t>Other duties as assigned</w:t>
      </w:r>
    </w:p>
    <w:p w:rsidR="00C873B3" w:rsidRPr="00F67761" w:rsidRDefault="00C873B3" w:rsidP="00C873B3">
      <w:pPr>
        <w:shd w:val="clear" w:color="auto" w:fill="D9D9D9" w:themeFill="background1" w:themeFillShade="D9"/>
        <w:rPr>
          <w:rFonts w:ascii="Tahoma" w:hAnsi="Tahoma" w:cs="Tahoma"/>
          <w:b/>
        </w:rPr>
      </w:pPr>
      <w:r w:rsidRPr="00F67761">
        <w:rPr>
          <w:rFonts w:ascii="Tahoma" w:hAnsi="Tahoma" w:cs="Tahoma"/>
          <w:b/>
        </w:rPr>
        <w:t>Qualifications</w:t>
      </w:r>
      <w:r w:rsidR="009543B9" w:rsidRPr="00F67761">
        <w:rPr>
          <w:rFonts w:ascii="Tahoma" w:hAnsi="Tahoma" w:cs="Tahoma"/>
          <w:b/>
        </w:rPr>
        <w:t xml:space="preserve"> </w:t>
      </w:r>
      <w:r w:rsidR="00C45FCF" w:rsidRPr="00F67761">
        <w:rPr>
          <w:rFonts w:ascii="Tahoma" w:hAnsi="Tahoma" w:cs="Tahoma"/>
          <w:i/>
        </w:rPr>
        <w:t>(indicated preferred or required)</w:t>
      </w:r>
    </w:p>
    <w:p w:rsidR="001614AD" w:rsidRPr="00F67761" w:rsidRDefault="001614AD" w:rsidP="001614AD">
      <w:pPr>
        <w:rPr>
          <w:rFonts w:ascii="Tahoma" w:hAnsi="Tahoma" w:cs="Tahoma"/>
          <w:b/>
        </w:rPr>
      </w:pPr>
      <w:r w:rsidRPr="00F67761">
        <w:rPr>
          <w:rFonts w:ascii="Tahoma" w:hAnsi="Tahoma" w:cs="Tahoma"/>
          <w:b/>
        </w:rPr>
        <w:t>Education:</w:t>
      </w:r>
    </w:p>
    <w:p w:rsidR="001614AD" w:rsidRPr="00A36ADF" w:rsidRDefault="00A36ADF" w:rsidP="00A36ADF">
      <w:pPr>
        <w:pStyle w:val="NormalWeb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A36ADF">
        <w:rPr>
          <w:rFonts w:ascii="Tahoma" w:hAnsi="Tahoma" w:cs="Tahoma"/>
          <w:sz w:val="20"/>
          <w:szCs w:val="20"/>
        </w:rPr>
        <w:t xml:space="preserve">High school education or equivalent </w:t>
      </w:r>
      <w:r w:rsidRPr="00A36ADF">
        <w:rPr>
          <w:rFonts w:ascii="Tahoma" w:hAnsi="Tahoma" w:cs="Tahoma"/>
          <w:sz w:val="20"/>
          <w:szCs w:val="20"/>
        </w:rPr>
        <w:br/>
      </w:r>
    </w:p>
    <w:p w:rsidR="001614AD" w:rsidRPr="00F67761" w:rsidRDefault="001614AD" w:rsidP="001614AD">
      <w:pPr>
        <w:rPr>
          <w:rFonts w:ascii="Tahoma" w:hAnsi="Tahoma" w:cs="Tahoma"/>
          <w:b/>
        </w:rPr>
      </w:pPr>
      <w:r w:rsidRPr="00F67761">
        <w:rPr>
          <w:rFonts w:ascii="Tahoma" w:hAnsi="Tahoma" w:cs="Tahoma"/>
          <w:b/>
        </w:rPr>
        <w:t>Experience:</w:t>
      </w:r>
    </w:p>
    <w:p w:rsidR="00A36ADF" w:rsidRPr="00A36ADF" w:rsidRDefault="00A36ADF" w:rsidP="00A36ADF">
      <w:pPr>
        <w:pStyle w:val="NormalWeb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A36ADF">
        <w:rPr>
          <w:rFonts w:ascii="Tahoma" w:hAnsi="Tahoma" w:cs="Tahoma"/>
          <w:sz w:val="20"/>
          <w:szCs w:val="20"/>
        </w:rPr>
        <w:t xml:space="preserve">Previous work experience in an electronics manufacturing environment is an asset </w:t>
      </w:r>
    </w:p>
    <w:p w:rsidR="001614AD" w:rsidRPr="00A36ADF" w:rsidRDefault="00A36ADF" w:rsidP="00A36ADF">
      <w:pPr>
        <w:pStyle w:val="NormalWeb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A36ADF">
        <w:rPr>
          <w:rFonts w:ascii="Tahoma" w:hAnsi="Tahoma" w:cs="Tahoma"/>
          <w:sz w:val="20"/>
          <w:szCs w:val="20"/>
        </w:rPr>
        <w:t>1-2 years’ experience in a similar role</w:t>
      </w:r>
      <w:r>
        <w:rPr>
          <w:rFonts w:ascii="Tahoma" w:hAnsi="Tahoma" w:cs="Tahoma"/>
          <w:sz w:val="20"/>
          <w:szCs w:val="20"/>
        </w:rPr>
        <w:br/>
      </w:r>
    </w:p>
    <w:p w:rsidR="001614AD" w:rsidRPr="008E2DA9" w:rsidRDefault="008E2DA9" w:rsidP="008E2DA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Knowledge, </w:t>
      </w:r>
      <w:r w:rsidR="001614AD" w:rsidRPr="008E2DA9">
        <w:rPr>
          <w:rFonts w:ascii="Tahoma" w:hAnsi="Tahoma" w:cs="Tahoma"/>
          <w:b/>
        </w:rPr>
        <w:t>Skills &amp; Abilities:</w:t>
      </w:r>
    </w:p>
    <w:p w:rsidR="00A36ADF" w:rsidRPr="00A36ADF" w:rsidRDefault="00A36ADF" w:rsidP="00A36ADF">
      <w:pPr>
        <w:pStyle w:val="NormalWeb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A36ADF">
        <w:rPr>
          <w:rFonts w:ascii="Tahoma" w:hAnsi="Tahoma" w:cs="Tahoma"/>
          <w:sz w:val="20"/>
          <w:szCs w:val="20"/>
        </w:rPr>
        <w:t>Acute attention to detail is required</w:t>
      </w:r>
    </w:p>
    <w:p w:rsidR="00A36ADF" w:rsidRPr="00A36ADF" w:rsidRDefault="00A36ADF" w:rsidP="00A36ADF">
      <w:pPr>
        <w:pStyle w:val="NormalWeb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A36ADF">
        <w:rPr>
          <w:rFonts w:ascii="Tahoma" w:hAnsi="Tahoma" w:cs="Tahoma"/>
          <w:sz w:val="20"/>
          <w:szCs w:val="20"/>
        </w:rPr>
        <w:t>Ability to lift up to 50 pounds</w:t>
      </w:r>
    </w:p>
    <w:p w:rsidR="00A36ADF" w:rsidRPr="00A36ADF" w:rsidRDefault="00A36ADF" w:rsidP="00A36ADF">
      <w:pPr>
        <w:pStyle w:val="NormalWeb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A36ADF">
        <w:rPr>
          <w:rFonts w:ascii="Tahoma" w:hAnsi="Tahoma" w:cs="Tahoma"/>
          <w:sz w:val="20"/>
          <w:szCs w:val="20"/>
        </w:rPr>
        <w:t>Strong verbal and written communication skills</w:t>
      </w:r>
    </w:p>
    <w:p w:rsidR="00A36ADF" w:rsidRPr="00A36ADF" w:rsidRDefault="00A36ADF" w:rsidP="00A36ADF">
      <w:pPr>
        <w:pStyle w:val="NormalWeb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A36ADF">
        <w:rPr>
          <w:rFonts w:ascii="Tahoma" w:hAnsi="Tahoma" w:cs="Tahoma"/>
          <w:sz w:val="20"/>
          <w:szCs w:val="20"/>
        </w:rPr>
        <w:t xml:space="preserve">Good computer skills including Microsoft Word, Excel and Outlook is an asset </w:t>
      </w:r>
    </w:p>
    <w:p w:rsidR="00A36ADF" w:rsidRPr="00A36ADF" w:rsidRDefault="00A36ADF" w:rsidP="00A36ADF">
      <w:pPr>
        <w:pStyle w:val="NormalWeb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A36ADF">
        <w:rPr>
          <w:rFonts w:ascii="Tahoma" w:hAnsi="Tahoma" w:cs="Tahoma"/>
          <w:sz w:val="20"/>
          <w:szCs w:val="20"/>
        </w:rPr>
        <w:t>Self-motivated team player capable of multi-tasking in a fast paced work environment</w:t>
      </w:r>
    </w:p>
    <w:p w:rsidR="00A36ADF" w:rsidRPr="00A36ADF" w:rsidRDefault="00A36ADF" w:rsidP="00A36ADF">
      <w:pPr>
        <w:pStyle w:val="ListParagraph"/>
        <w:numPr>
          <w:ilvl w:val="0"/>
          <w:numId w:val="1"/>
        </w:numPr>
        <w:spacing w:after="200" w:line="276" w:lineRule="auto"/>
        <w:rPr>
          <w:rFonts w:ascii="Tahoma" w:hAnsi="Tahoma" w:cs="Tahoma"/>
          <w:sz w:val="20"/>
          <w:szCs w:val="20"/>
        </w:rPr>
      </w:pPr>
      <w:r w:rsidRPr="00A36ADF">
        <w:rPr>
          <w:rFonts w:ascii="Tahoma" w:hAnsi="Tahoma" w:cs="Tahoma"/>
          <w:sz w:val="20"/>
          <w:szCs w:val="20"/>
        </w:rPr>
        <w:t xml:space="preserve">Abiding by Company guidelines </w:t>
      </w:r>
    </w:p>
    <w:p w:rsidR="009543B9" w:rsidRPr="00A36ADF" w:rsidRDefault="00A36ADF" w:rsidP="00A36ADF">
      <w:pPr>
        <w:pStyle w:val="ListParagraph"/>
        <w:numPr>
          <w:ilvl w:val="0"/>
          <w:numId w:val="1"/>
        </w:numPr>
        <w:spacing w:after="200" w:line="276" w:lineRule="auto"/>
        <w:rPr>
          <w:rFonts w:ascii="Tahoma" w:hAnsi="Tahoma" w:cs="Tahoma"/>
          <w:sz w:val="20"/>
          <w:szCs w:val="20"/>
        </w:rPr>
      </w:pPr>
      <w:r w:rsidRPr="00A36ADF">
        <w:rPr>
          <w:rFonts w:ascii="Tahoma" w:hAnsi="Tahoma" w:cs="Tahoma"/>
          <w:sz w:val="20"/>
          <w:szCs w:val="20"/>
        </w:rPr>
        <w:t>Ability to read, write, and speak English</w:t>
      </w:r>
    </w:p>
    <w:p w:rsidR="00A36ADF" w:rsidRPr="00A36ADF" w:rsidRDefault="00A36ADF" w:rsidP="00A36ADF">
      <w:pPr>
        <w:spacing w:after="200" w:line="276" w:lineRule="auto"/>
        <w:rPr>
          <w:rFonts w:ascii="Tahoma" w:hAnsi="Tahoma" w:cs="Tahoma"/>
          <w:sz w:val="18"/>
          <w:szCs w:val="18"/>
        </w:rPr>
      </w:pPr>
    </w:p>
    <w:p w:rsidR="001614AD" w:rsidRPr="00F67761" w:rsidRDefault="001614AD" w:rsidP="00C873B3">
      <w:pPr>
        <w:rPr>
          <w:rFonts w:ascii="Tahoma" w:hAnsi="Tahoma" w:cs="Tahoma"/>
          <w:b/>
        </w:rPr>
      </w:pPr>
      <w:r w:rsidRPr="00F67761">
        <w:rPr>
          <w:rFonts w:ascii="Tahoma" w:hAnsi="Tahoma" w:cs="Tahoma"/>
          <w:b/>
        </w:rPr>
        <w:t>Other Items</w:t>
      </w:r>
      <w:r w:rsidR="00C45FCF" w:rsidRPr="00F67761">
        <w:rPr>
          <w:rFonts w:ascii="Tahoma" w:hAnsi="Tahoma" w:cs="Tahoma"/>
          <w:b/>
        </w:rPr>
        <w:t xml:space="preserve"> (</w:t>
      </w:r>
      <w:proofErr w:type="spellStart"/>
      <w:r w:rsidR="00C45FCF" w:rsidRPr="00F67761">
        <w:rPr>
          <w:rFonts w:ascii="Tahoma" w:hAnsi="Tahoma" w:cs="Tahoma"/>
          <w:b/>
        </w:rPr>
        <w:t>ie</w:t>
      </w:r>
      <w:proofErr w:type="spellEnd"/>
      <w:r w:rsidR="00C45FCF" w:rsidRPr="00F67761">
        <w:rPr>
          <w:rFonts w:ascii="Tahoma" w:hAnsi="Tahoma" w:cs="Tahoma"/>
          <w:b/>
        </w:rPr>
        <w:t>. travel)</w:t>
      </w:r>
      <w:r w:rsidR="009543B9" w:rsidRPr="00F67761">
        <w:rPr>
          <w:rFonts w:ascii="Tahoma" w:hAnsi="Tahoma" w:cs="Tahoma"/>
          <w:b/>
        </w:rPr>
        <w:t>:</w:t>
      </w:r>
    </w:p>
    <w:p w:rsidR="00A36ADF" w:rsidRPr="00A36ADF" w:rsidRDefault="00A36ADF" w:rsidP="00A36ADF">
      <w:pPr>
        <w:pStyle w:val="NormalWeb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A36ADF">
        <w:rPr>
          <w:rFonts w:ascii="Tahoma" w:hAnsi="Tahoma" w:cs="Tahoma"/>
          <w:sz w:val="20"/>
          <w:szCs w:val="20"/>
        </w:rPr>
        <w:t>Forklift certification and experience operating a stand up forklift is an asset</w:t>
      </w:r>
    </w:p>
    <w:p w:rsidR="00C45FCF" w:rsidRPr="00A36ADF" w:rsidRDefault="00C45FCF" w:rsidP="00A36ADF">
      <w:pPr>
        <w:ind w:left="360"/>
        <w:rPr>
          <w:rFonts w:ascii="Tahoma" w:hAnsi="Tahoma" w:cs="Tahoma"/>
          <w:sz w:val="18"/>
        </w:rPr>
      </w:pPr>
    </w:p>
    <w:p w:rsidR="00C873B3" w:rsidRPr="00F67761" w:rsidRDefault="001614AD" w:rsidP="001614AD">
      <w:pPr>
        <w:shd w:val="clear" w:color="auto" w:fill="D9D9D9" w:themeFill="background1" w:themeFillShade="D9"/>
        <w:rPr>
          <w:rFonts w:ascii="Tahoma" w:hAnsi="Tahoma" w:cs="Tahoma"/>
        </w:rPr>
      </w:pPr>
      <w:r w:rsidRPr="00F67761">
        <w:rPr>
          <w:rFonts w:ascii="Tahoma" w:hAnsi="Tahoma" w:cs="Tahoma"/>
          <w:b/>
        </w:rPr>
        <w:t>Direct Reports</w:t>
      </w:r>
      <w:r w:rsidRPr="00F67761">
        <w:rPr>
          <w:rFonts w:ascii="Tahoma" w:hAnsi="Tahoma" w:cs="Tahoma"/>
        </w:rPr>
        <w:t xml:space="preserve"> </w:t>
      </w:r>
      <w:r w:rsidR="009C2191" w:rsidRPr="00F67761">
        <w:rPr>
          <w:rFonts w:ascii="Tahoma" w:hAnsi="Tahoma" w:cs="Tahoma"/>
        </w:rPr>
        <w:t>(</w:t>
      </w:r>
      <w:r w:rsidRPr="00F67761">
        <w:rPr>
          <w:rFonts w:ascii="Tahoma" w:hAnsi="Tahoma" w:cs="Tahoma"/>
          <w:i/>
        </w:rPr>
        <w:t>List position titles of direct reports</w:t>
      </w:r>
      <w:r w:rsidR="009C2191" w:rsidRPr="00F67761">
        <w:rPr>
          <w:rFonts w:ascii="Tahoma" w:hAnsi="Tahoma" w:cs="Tahoma"/>
          <w:i/>
        </w:rPr>
        <w:t>)</w:t>
      </w:r>
      <w:r w:rsidRPr="00F67761">
        <w:rPr>
          <w:rFonts w:ascii="Tahoma" w:hAnsi="Tahoma" w:cs="Tahoma"/>
        </w:rPr>
        <w:t xml:space="preserve"> </w:t>
      </w:r>
    </w:p>
    <w:p w:rsidR="00C873B3" w:rsidRPr="00A36ADF" w:rsidRDefault="00A36ADF" w:rsidP="00F67761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A36ADF">
        <w:rPr>
          <w:rFonts w:ascii="Tahoma" w:hAnsi="Tahoma" w:cs="Tahoma"/>
          <w:sz w:val="20"/>
          <w:szCs w:val="20"/>
        </w:rPr>
        <w:t>N/A</w:t>
      </w:r>
    </w:p>
    <w:p w:rsidR="00F67761" w:rsidRPr="00F67761" w:rsidRDefault="00F67761" w:rsidP="00F67761">
      <w:pPr>
        <w:shd w:val="clear" w:color="auto" w:fill="D9D9D9" w:themeFill="background1" w:themeFillShade="D9"/>
        <w:rPr>
          <w:rFonts w:ascii="Tahoma" w:hAnsi="Tahoma" w:cs="Tahoma"/>
          <w:b/>
        </w:rPr>
      </w:pPr>
      <w:r w:rsidRPr="00F67761">
        <w:rPr>
          <w:rFonts w:ascii="Tahoma" w:hAnsi="Tahoma" w:cs="Tahoma"/>
          <w:b/>
        </w:rPr>
        <w:t xml:space="preserve">Working Conditions </w:t>
      </w:r>
      <w:r w:rsidRPr="00F67761">
        <w:rPr>
          <w:rFonts w:ascii="Tahoma" w:hAnsi="Tahoma" w:cs="Tahoma"/>
          <w:i/>
        </w:rPr>
        <w:t>(</w:t>
      </w:r>
      <w:proofErr w:type="spellStart"/>
      <w:r w:rsidRPr="00F67761">
        <w:rPr>
          <w:rFonts w:ascii="Tahoma" w:hAnsi="Tahoma" w:cs="Tahoma"/>
          <w:i/>
        </w:rPr>
        <w:t>ie</w:t>
      </w:r>
      <w:proofErr w:type="spellEnd"/>
      <w:r w:rsidRPr="00F67761">
        <w:rPr>
          <w:rFonts w:ascii="Tahoma" w:hAnsi="Tahoma" w:cs="Tahoma"/>
          <w:i/>
        </w:rPr>
        <w:t>. lifting, standing for long periods)</w:t>
      </w:r>
    </w:p>
    <w:p w:rsidR="00A36ADF" w:rsidRPr="00A36ADF" w:rsidRDefault="00A36ADF" w:rsidP="00A36ADF">
      <w:pPr>
        <w:pStyle w:val="ListParagraph"/>
        <w:numPr>
          <w:ilvl w:val="0"/>
          <w:numId w:val="1"/>
        </w:numPr>
        <w:spacing w:after="200" w:line="276" w:lineRule="auto"/>
        <w:rPr>
          <w:rFonts w:ascii="Tahoma" w:hAnsi="Tahoma" w:cs="Tahoma"/>
          <w:sz w:val="20"/>
          <w:szCs w:val="20"/>
        </w:rPr>
      </w:pPr>
      <w:r w:rsidRPr="00A36ADF">
        <w:rPr>
          <w:rFonts w:ascii="Tahoma" w:hAnsi="Tahoma" w:cs="Tahoma"/>
          <w:sz w:val="20"/>
          <w:szCs w:val="20"/>
        </w:rPr>
        <w:t>Standing and walking for long period of time (approximately 8 hours per shift)</w:t>
      </w:r>
    </w:p>
    <w:p w:rsidR="00A36ADF" w:rsidRPr="00A36ADF" w:rsidRDefault="00A36ADF" w:rsidP="00A36ADF">
      <w:pPr>
        <w:pStyle w:val="ListParagraph"/>
        <w:numPr>
          <w:ilvl w:val="0"/>
          <w:numId w:val="1"/>
        </w:numPr>
        <w:spacing w:after="200" w:line="276" w:lineRule="auto"/>
        <w:rPr>
          <w:rFonts w:ascii="Tahoma" w:hAnsi="Tahoma" w:cs="Tahoma"/>
          <w:sz w:val="20"/>
          <w:szCs w:val="20"/>
        </w:rPr>
      </w:pPr>
      <w:r w:rsidRPr="00A36ADF">
        <w:rPr>
          <w:rFonts w:ascii="Tahoma" w:hAnsi="Tahoma" w:cs="Tahoma"/>
          <w:sz w:val="20"/>
          <w:szCs w:val="20"/>
        </w:rPr>
        <w:t>Maneuvering heavy objects, including: lifting (floor to waist, waist to shoulders, and overhead), carrying up to 50Lbs and pushing and pulling of a pallet jack</w:t>
      </w:r>
    </w:p>
    <w:p w:rsidR="00A36ADF" w:rsidRPr="00A36ADF" w:rsidRDefault="00A36ADF" w:rsidP="00A36ADF">
      <w:pPr>
        <w:pStyle w:val="ListParagraph"/>
        <w:numPr>
          <w:ilvl w:val="0"/>
          <w:numId w:val="1"/>
        </w:numPr>
        <w:spacing w:after="200" w:line="276" w:lineRule="auto"/>
        <w:rPr>
          <w:rFonts w:ascii="Tahoma" w:hAnsi="Tahoma" w:cs="Tahoma"/>
          <w:sz w:val="20"/>
          <w:szCs w:val="20"/>
        </w:rPr>
      </w:pPr>
      <w:r w:rsidRPr="00A36ADF">
        <w:rPr>
          <w:rFonts w:ascii="Tahoma" w:hAnsi="Tahoma" w:cs="Tahoma"/>
          <w:sz w:val="20"/>
          <w:szCs w:val="20"/>
        </w:rPr>
        <w:t xml:space="preserve">Available to work overtime and weekend shifts when necessary </w:t>
      </w:r>
    </w:p>
    <w:p w:rsidR="00F67761" w:rsidRPr="00CA0A44" w:rsidRDefault="00F67761" w:rsidP="00A36ADF">
      <w:pPr>
        <w:pStyle w:val="ListParagraph"/>
        <w:rPr>
          <w:rFonts w:ascii="Tahoma" w:hAnsi="Tahoma" w:cs="Tahoma"/>
          <w:sz w:val="18"/>
        </w:rPr>
      </w:pPr>
    </w:p>
    <w:p w:rsidR="00C873B3" w:rsidRPr="00F67761" w:rsidRDefault="00C873B3" w:rsidP="00F67761">
      <w:pPr>
        <w:ind w:left="360"/>
        <w:rPr>
          <w:rFonts w:ascii="Tahoma" w:hAnsi="Tahoma" w:cs="Tahoma"/>
        </w:rPr>
      </w:pPr>
    </w:p>
    <w:sectPr w:rsidR="00C873B3" w:rsidRPr="00F6776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B56" w:rsidRDefault="00E35B56" w:rsidP="00545059">
      <w:pPr>
        <w:spacing w:after="0" w:line="240" w:lineRule="auto"/>
      </w:pPr>
      <w:r>
        <w:separator/>
      </w:r>
    </w:p>
  </w:endnote>
  <w:endnote w:type="continuationSeparator" w:id="0">
    <w:p w:rsidR="00E35B56" w:rsidRDefault="00E35B56" w:rsidP="00545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NeueLT Std Me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EDE" w:rsidRPr="00077EDE" w:rsidRDefault="00077EDE">
    <w:pPr>
      <w:pStyle w:val="Footer"/>
      <w:rPr>
        <w:sz w:val="18"/>
      </w:rPr>
    </w:pPr>
    <w:r w:rsidRPr="00077EDE">
      <w:rPr>
        <w:sz w:val="18"/>
      </w:rPr>
      <w:t>Private &amp; Confidential</w:t>
    </w:r>
    <w:r w:rsidRPr="00077EDE">
      <w:rPr>
        <w:sz w:val="18"/>
      </w:rPr>
      <w:br/>
      <w:t>V1, November 3,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B56" w:rsidRDefault="00E35B56" w:rsidP="00545059">
      <w:pPr>
        <w:spacing w:after="0" w:line="240" w:lineRule="auto"/>
      </w:pPr>
      <w:r>
        <w:separator/>
      </w:r>
    </w:p>
  </w:footnote>
  <w:footnote w:type="continuationSeparator" w:id="0">
    <w:p w:rsidR="00E35B56" w:rsidRDefault="00E35B56" w:rsidP="00545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A44" w:rsidRDefault="00CA0A4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5009156</wp:posOffset>
          </wp:positionH>
          <wp:positionV relativeFrom="margin">
            <wp:posOffset>-835329</wp:posOffset>
          </wp:positionV>
          <wp:extent cx="1764030" cy="955040"/>
          <wp:effectExtent l="0" t="0" r="7620" b="0"/>
          <wp:wrapSquare wrapText="bothSides"/>
          <wp:docPr id="1" name="Picture 1" descr="C:\Users\simmi.dhiman\Desktop\Avigilon_Box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mmi.dhiman\Desktop\Avigilon_Box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86858"/>
    <w:multiLevelType w:val="hybridMultilevel"/>
    <w:tmpl w:val="1C844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CE14B5"/>
    <w:multiLevelType w:val="hybridMultilevel"/>
    <w:tmpl w:val="16B0A47C"/>
    <w:lvl w:ilvl="0" w:tplc="AE5ECDDC">
      <w:start w:val="1"/>
      <w:numFmt w:val="bullet"/>
      <w:pStyle w:val="BodyCopyBulletedList"/>
      <w:lvlText w:val=""/>
      <w:lvlJc w:val="left"/>
      <w:pPr>
        <w:ind w:left="720" w:hanging="360"/>
      </w:pPr>
      <w:rPr>
        <w:rFonts w:ascii="Wingdings 2" w:hAnsi="Wingdings 2" w:hint="default"/>
        <w:color w:val="0079C1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47319E"/>
    <w:multiLevelType w:val="hybridMultilevel"/>
    <w:tmpl w:val="6C22C4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D1E27"/>
    <w:multiLevelType w:val="hybridMultilevel"/>
    <w:tmpl w:val="FB267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1A6499"/>
    <w:multiLevelType w:val="hybridMultilevel"/>
    <w:tmpl w:val="F87C5C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3B3"/>
    <w:rsid w:val="00077EDE"/>
    <w:rsid w:val="0014302C"/>
    <w:rsid w:val="001614AD"/>
    <w:rsid w:val="00326CD9"/>
    <w:rsid w:val="00545059"/>
    <w:rsid w:val="00577A88"/>
    <w:rsid w:val="00674AC1"/>
    <w:rsid w:val="008D4E34"/>
    <w:rsid w:val="008E2DA9"/>
    <w:rsid w:val="009543B9"/>
    <w:rsid w:val="00971A2E"/>
    <w:rsid w:val="009C2191"/>
    <w:rsid w:val="009E7AB1"/>
    <w:rsid w:val="00A36ADF"/>
    <w:rsid w:val="00C45FCF"/>
    <w:rsid w:val="00C873B3"/>
    <w:rsid w:val="00CA0A44"/>
    <w:rsid w:val="00CB77FC"/>
    <w:rsid w:val="00E024F3"/>
    <w:rsid w:val="00E35B56"/>
    <w:rsid w:val="00F6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B17C092-821C-4F33-A463-5715BF8E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873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73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99"/>
    <w:qFormat/>
    <w:rsid w:val="005450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5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059"/>
  </w:style>
  <w:style w:type="paragraph" w:styleId="Footer">
    <w:name w:val="footer"/>
    <w:basedOn w:val="Normal"/>
    <w:link w:val="FooterChar"/>
    <w:uiPriority w:val="99"/>
    <w:unhideWhenUsed/>
    <w:rsid w:val="00545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059"/>
  </w:style>
  <w:style w:type="character" w:styleId="PlaceholderText">
    <w:name w:val="Placeholder Text"/>
    <w:basedOn w:val="DefaultParagraphFont"/>
    <w:uiPriority w:val="99"/>
    <w:rsid w:val="009C219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2C"/>
    <w:rPr>
      <w:rFonts w:ascii="Segoe UI" w:hAnsi="Segoe UI" w:cs="Segoe UI"/>
      <w:sz w:val="18"/>
      <w:szCs w:val="18"/>
    </w:rPr>
  </w:style>
  <w:style w:type="paragraph" w:customStyle="1" w:styleId="Sidebarpointsblue">
    <w:name w:val="Sidebar points blue"/>
    <w:basedOn w:val="Normal"/>
    <w:link w:val="SidebarpointsblueChar"/>
    <w:autoRedefine/>
    <w:qFormat/>
    <w:rsid w:val="00A36ADF"/>
    <w:pPr>
      <w:suppressAutoHyphens/>
      <w:spacing w:after="200" w:line="220" w:lineRule="auto"/>
      <w:contextualSpacing/>
    </w:pPr>
    <w:rPr>
      <w:rFonts w:ascii="HelveticaNeueLT Std Med" w:eastAsia="Calibri" w:hAnsi="HelveticaNeueLT Std Med" w:cs="Times New Roman"/>
      <w:color w:val="0072FF"/>
      <w:sz w:val="16"/>
      <w:szCs w:val="16"/>
      <w:lang w:val="x-none" w:eastAsia="x-none"/>
    </w:rPr>
  </w:style>
  <w:style w:type="character" w:customStyle="1" w:styleId="SidebarpointsblueChar">
    <w:name w:val="Sidebar points blue Char"/>
    <w:link w:val="Sidebarpointsblue"/>
    <w:rsid w:val="00A36ADF"/>
    <w:rPr>
      <w:rFonts w:ascii="HelveticaNeueLT Std Med" w:eastAsia="Calibri" w:hAnsi="HelveticaNeueLT Std Med" w:cs="Times New Roman"/>
      <w:color w:val="0072FF"/>
      <w:sz w:val="16"/>
      <w:szCs w:val="16"/>
      <w:lang w:val="x-none" w:eastAsia="x-none"/>
    </w:rPr>
  </w:style>
  <w:style w:type="paragraph" w:customStyle="1" w:styleId="BodyCopyBulletedList">
    <w:name w:val="Body Copy Bulleted List"/>
    <w:basedOn w:val="Normal"/>
    <w:rsid w:val="00A36ADF"/>
    <w:pPr>
      <w:widowControl w:val="0"/>
      <w:numPr>
        <w:numId w:val="2"/>
      </w:numPr>
      <w:suppressAutoHyphens/>
      <w:spacing w:after="0" w:line="240" w:lineRule="auto"/>
      <w:jc w:val="both"/>
    </w:pPr>
    <w:rPr>
      <w:rFonts w:ascii="Arial" w:eastAsia="Times New Roman" w:hAnsi="Arial" w:cs="Arial"/>
      <w:bCs/>
      <w:sz w:val="18"/>
      <w:szCs w:val="24"/>
      <w:lang w:eastAsia="zh-CN"/>
    </w:rPr>
  </w:style>
  <w:style w:type="paragraph" w:styleId="NormalWeb">
    <w:name w:val="Normal (Web)"/>
    <w:basedOn w:val="Normal"/>
    <w:uiPriority w:val="99"/>
    <w:rsid w:val="00A36ADF"/>
    <w:pPr>
      <w:spacing w:after="0" w:line="240" w:lineRule="auto"/>
    </w:pPr>
    <w:rPr>
      <w:rFonts w:ascii="Times New Roman" w:eastAsia="Times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3B04AD9FD34CE8AA6E861B90C44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C66E9-F1EC-42C4-935A-D0B381DD11F9}"/>
      </w:docPartPr>
      <w:docPartBody>
        <w:p w:rsidR="009B5607" w:rsidRDefault="005563F3" w:rsidP="005563F3">
          <w:pPr>
            <w:pStyle w:val="ED3B04AD9FD34CE8AA6E861B90C449764"/>
          </w:pPr>
          <w:r w:rsidRPr="00D967DD">
            <w:rPr>
              <w:rFonts w:ascii="Tahoma" w:hAnsi="Tahoma" w:cs="Tahoma"/>
              <w:sz w:val="18"/>
              <w:szCs w:val="18"/>
            </w:rPr>
            <w:t>Click here to enter a date.</w:t>
          </w:r>
        </w:p>
      </w:docPartBody>
    </w:docPart>
    <w:docPart>
      <w:docPartPr>
        <w:name w:val="8F62733B384C46F7BDAE8B06EED3F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E443D-94BD-4500-BE09-F65A285DF896}"/>
      </w:docPartPr>
      <w:docPartBody>
        <w:p w:rsidR="009B5607" w:rsidRDefault="005563F3" w:rsidP="005563F3">
          <w:pPr>
            <w:pStyle w:val="8F62733B384C46F7BDAE8B06EED3F1994"/>
          </w:pPr>
          <w:r w:rsidRPr="00D967DD">
            <w:rPr>
              <w:rFonts w:ascii="Tahoma" w:hAnsi="Tahoma" w:cs="Tahoma"/>
              <w:sz w:val="18"/>
              <w:szCs w:val="18"/>
            </w:rPr>
            <w:t>Click here to enter a date.</w:t>
          </w:r>
        </w:p>
      </w:docPartBody>
    </w:docPart>
    <w:docPart>
      <w:docPartPr>
        <w:name w:val="095929D8E8F34334B4C6AB4B1FF69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01656-3235-49D4-98DD-49EB7490A82D}"/>
      </w:docPartPr>
      <w:docPartBody>
        <w:p w:rsidR="009B5607" w:rsidRDefault="005563F3" w:rsidP="005563F3">
          <w:pPr>
            <w:pStyle w:val="095929D8E8F34334B4C6AB4B1FF69CF42"/>
          </w:pPr>
          <w:r w:rsidRPr="007476D2">
            <w:rPr>
              <w:rStyle w:val="PlaceholderText"/>
              <w:rFonts w:cs="Tahoma"/>
              <w:b/>
              <w:szCs w:val="18"/>
            </w:rPr>
            <w:t>Choose an item.</w:t>
          </w:r>
        </w:p>
      </w:docPartBody>
    </w:docPart>
    <w:docPart>
      <w:docPartPr>
        <w:name w:val="C6C76E693D3E4D0EB86170FE5EC47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328FD-978C-48F2-82B8-F57ECA2DB0ED}"/>
      </w:docPartPr>
      <w:docPartBody>
        <w:p w:rsidR="009B5607" w:rsidRDefault="005563F3" w:rsidP="005563F3">
          <w:pPr>
            <w:pStyle w:val="C6C76E693D3E4D0EB86170FE5EC47C4D2"/>
          </w:pPr>
          <w:r w:rsidRPr="00D967DD">
            <w:rPr>
              <w:rStyle w:val="PlaceholderText"/>
              <w:szCs w:val="18"/>
            </w:rPr>
            <w:t>Choose an item.</w:t>
          </w:r>
        </w:p>
      </w:docPartBody>
    </w:docPart>
    <w:docPart>
      <w:docPartPr>
        <w:name w:val="B5B302A2569F4A858877E9E4CDD8B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65A28-88C5-45EB-BDC4-EF43CECE9AFE}"/>
      </w:docPartPr>
      <w:docPartBody>
        <w:p w:rsidR="009B5607" w:rsidRDefault="005563F3" w:rsidP="005563F3">
          <w:pPr>
            <w:pStyle w:val="B5B302A2569F4A858877E9E4CDD8BF681"/>
          </w:pPr>
          <w:r w:rsidRPr="00A04739">
            <w:rPr>
              <w:rStyle w:val="PlaceholderText"/>
            </w:rPr>
            <w:t>Choose an item.</w:t>
          </w:r>
        </w:p>
      </w:docPartBody>
    </w:docPart>
    <w:docPart>
      <w:docPartPr>
        <w:name w:val="E82D99EA1C5347EBBFC773D52D1C5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BB0BA-DADB-425D-ACBD-AB584EB8132C}"/>
      </w:docPartPr>
      <w:docPartBody>
        <w:p w:rsidR="009B5607" w:rsidRDefault="005563F3" w:rsidP="005563F3">
          <w:pPr>
            <w:pStyle w:val="E82D99EA1C5347EBBFC773D52D1C55981"/>
          </w:pPr>
          <w:r w:rsidRPr="00D967DD">
            <w:rPr>
              <w:rStyle w:val="PlaceholderText"/>
              <w:szCs w:val="18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NeueLT Std Me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3F3"/>
    <w:rsid w:val="002A527F"/>
    <w:rsid w:val="005563F3"/>
    <w:rsid w:val="0060214F"/>
    <w:rsid w:val="00912CB3"/>
    <w:rsid w:val="009B5607"/>
    <w:rsid w:val="00C233CC"/>
    <w:rsid w:val="00DC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5563F3"/>
    <w:rPr>
      <w:color w:val="808080"/>
    </w:rPr>
  </w:style>
  <w:style w:type="paragraph" w:customStyle="1" w:styleId="ED3B04AD9FD34CE8AA6E861B90C44976">
    <w:name w:val="ED3B04AD9FD34CE8AA6E861B90C44976"/>
    <w:rsid w:val="005563F3"/>
  </w:style>
  <w:style w:type="paragraph" w:customStyle="1" w:styleId="8F62733B384C46F7BDAE8B06EED3F199">
    <w:name w:val="8F62733B384C46F7BDAE8B06EED3F199"/>
    <w:rsid w:val="005563F3"/>
  </w:style>
  <w:style w:type="paragraph" w:customStyle="1" w:styleId="ED3B04AD9FD34CE8AA6E861B90C449761">
    <w:name w:val="ED3B04AD9FD34CE8AA6E861B90C449761"/>
    <w:rsid w:val="005563F3"/>
    <w:rPr>
      <w:rFonts w:eastAsiaTheme="minorHAnsi"/>
    </w:rPr>
  </w:style>
  <w:style w:type="paragraph" w:customStyle="1" w:styleId="8F62733B384C46F7BDAE8B06EED3F1991">
    <w:name w:val="8F62733B384C46F7BDAE8B06EED3F1991"/>
    <w:rsid w:val="005563F3"/>
    <w:rPr>
      <w:rFonts w:eastAsiaTheme="minorHAnsi"/>
    </w:rPr>
  </w:style>
  <w:style w:type="paragraph" w:customStyle="1" w:styleId="ED3B04AD9FD34CE8AA6E861B90C449762">
    <w:name w:val="ED3B04AD9FD34CE8AA6E861B90C449762"/>
    <w:rsid w:val="005563F3"/>
    <w:rPr>
      <w:rFonts w:eastAsiaTheme="minorHAnsi"/>
    </w:rPr>
  </w:style>
  <w:style w:type="paragraph" w:customStyle="1" w:styleId="8F62733B384C46F7BDAE8B06EED3F1992">
    <w:name w:val="8F62733B384C46F7BDAE8B06EED3F1992"/>
    <w:rsid w:val="005563F3"/>
    <w:rPr>
      <w:rFonts w:eastAsiaTheme="minorHAnsi"/>
    </w:rPr>
  </w:style>
  <w:style w:type="paragraph" w:customStyle="1" w:styleId="095929D8E8F34334B4C6AB4B1FF69CF4">
    <w:name w:val="095929D8E8F34334B4C6AB4B1FF69CF4"/>
    <w:rsid w:val="005563F3"/>
  </w:style>
  <w:style w:type="paragraph" w:customStyle="1" w:styleId="C6C76E693D3E4D0EB86170FE5EC47C4D">
    <w:name w:val="C6C76E693D3E4D0EB86170FE5EC47C4D"/>
    <w:rsid w:val="005563F3"/>
  </w:style>
  <w:style w:type="paragraph" w:customStyle="1" w:styleId="095929D8E8F34334B4C6AB4B1FF69CF41">
    <w:name w:val="095929D8E8F34334B4C6AB4B1FF69CF41"/>
    <w:rsid w:val="005563F3"/>
    <w:rPr>
      <w:rFonts w:eastAsiaTheme="minorHAnsi"/>
    </w:rPr>
  </w:style>
  <w:style w:type="paragraph" w:customStyle="1" w:styleId="ED3B04AD9FD34CE8AA6E861B90C449763">
    <w:name w:val="ED3B04AD9FD34CE8AA6E861B90C449763"/>
    <w:rsid w:val="005563F3"/>
    <w:rPr>
      <w:rFonts w:eastAsiaTheme="minorHAnsi"/>
    </w:rPr>
  </w:style>
  <w:style w:type="paragraph" w:customStyle="1" w:styleId="C6C76E693D3E4D0EB86170FE5EC47C4D1">
    <w:name w:val="C6C76E693D3E4D0EB86170FE5EC47C4D1"/>
    <w:rsid w:val="005563F3"/>
    <w:rPr>
      <w:rFonts w:eastAsiaTheme="minorHAnsi"/>
    </w:rPr>
  </w:style>
  <w:style w:type="paragraph" w:customStyle="1" w:styleId="8F62733B384C46F7BDAE8B06EED3F1993">
    <w:name w:val="8F62733B384C46F7BDAE8B06EED3F1993"/>
    <w:rsid w:val="005563F3"/>
    <w:rPr>
      <w:rFonts w:eastAsiaTheme="minorHAnsi"/>
    </w:rPr>
  </w:style>
  <w:style w:type="paragraph" w:customStyle="1" w:styleId="B5B302A2569F4A858877E9E4CDD8BF68">
    <w:name w:val="B5B302A2569F4A858877E9E4CDD8BF68"/>
    <w:rsid w:val="005563F3"/>
  </w:style>
  <w:style w:type="paragraph" w:customStyle="1" w:styleId="E82D99EA1C5347EBBFC773D52D1C5598">
    <w:name w:val="E82D99EA1C5347EBBFC773D52D1C5598"/>
    <w:rsid w:val="005563F3"/>
  </w:style>
  <w:style w:type="paragraph" w:customStyle="1" w:styleId="B5B302A2569F4A858877E9E4CDD8BF681">
    <w:name w:val="B5B302A2569F4A858877E9E4CDD8BF681"/>
    <w:rsid w:val="005563F3"/>
    <w:rPr>
      <w:rFonts w:eastAsiaTheme="minorHAnsi"/>
    </w:rPr>
  </w:style>
  <w:style w:type="paragraph" w:customStyle="1" w:styleId="095929D8E8F34334B4C6AB4B1FF69CF42">
    <w:name w:val="095929D8E8F34334B4C6AB4B1FF69CF42"/>
    <w:rsid w:val="005563F3"/>
    <w:rPr>
      <w:rFonts w:eastAsiaTheme="minorHAnsi"/>
    </w:rPr>
  </w:style>
  <w:style w:type="paragraph" w:customStyle="1" w:styleId="ED3B04AD9FD34CE8AA6E861B90C449764">
    <w:name w:val="ED3B04AD9FD34CE8AA6E861B90C449764"/>
    <w:rsid w:val="005563F3"/>
    <w:rPr>
      <w:rFonts w:eastAsiaTheme="minorHAnsi"/>
    </w:rPr>
  </w:style>
  <w:style w:type="paragraph" w:customStyle="1" w:styleId="C6C76E693D3E4D0EB86170FE5EC47C4D2">
    <w:name w:val="C6C76E693D3E4D0EB86170FE5EC47C4D2"/>
    <w:rsid w:val="005563F3"/>
    <w:rPr>
      <w:rFonts w:eastAsiaTheme="minorHAnsi"/>
    </w:rPr>
  </w:style>
  <w:style w:type="paragraph" w:customStyle="1" w:styleId="8F62733B384C46F7BDAE8B06EED3F1994">
    <w:name w:val="8F62733B384C46F7BDAE8B06EED3F1994"/>
    <w:rsid w:val="005563F3"/>
    <w:rPr>
      <w:rFonts w:eastAsiaTheme="minorHAnsi"/>
    </w:rPr>
  </w:style>
  <w:style w:type="paragraph" w:customStyle="1" w:styleId="E82D99EA1C5347EBBFC773D52D1C55981">
    <w:name w:val="E82D99EA1C5347EBBFC773D52D1C55981"/>
    <w:rsid w:val="005563F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Simmi Dhiman</dc:creator>
  <cp:keywords/>
  <dc:description/>
  <cp:lastModifiedBy>Adriana Carvajal</cp:lastModifiedBy>
  <cp:revision>2</cp:revision>
  <cp:lastPrinted>2015-11-03T19:57:00Z</cp:lastPrinted>
  <dcterms:created xsi:type="dcterms:W3CDTF">2016-09-02T17:48:00Z</dcterms:created>
  <dcterms:modified xsi:type="dcterms:W3CDTF">2016-09-02T17:48:00Z</dcterms:modified>
</cp:coreProperties>
</file>